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FF3525" w:rsidRPr="00FF3525">
        <w:t xml:space="preserve">Splašková kanalizace a ČOV pro obecní úřad, prodejnu a kabiny TJ </w:t>
      </w:r>
      <w:proofErr w:type="spellStart"/>
      <w:r w:rsidR="00FF3525" w:rsidRPr="00FF3525">
        <w:t>k.ú</w:t>
      </w:r>
      <w:proofErr w:type="spellEnd"/>
      <w:r w:rsidR="00FF3525" w:rsidRPr="00FF3525">
        <w:t>. Dolní Brusnice</w:t>
      </w:r>
      <w:r>
        <w:t>“</w:t>
      </w:r>
      <w:bookmarkStart w:id="0" w:name="_GoBack"/>
      <w:bookmarkEnd w:id="0"/>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3E1F70" w:rsidP="00DE0F66">
            <w:pPr>
              <w:pStyle w:val="Bezmezer"/>
              <w:rPr>
                <w:rFonts w:ascii="Arial Narrow" w:hAnsi="Arial Narrow"/>
                <w:b/>
              </w:rPr>
            </w:pPr>
            <w:r w:rsidRPr="003E1F70">
              <w:rPr>
                <w:rFonts w:ascii="Arial Narrow" w:hAnsi="Arial Narrow"/>
                <w:b/>
              </w:rPr>
              <w:t>Obec Dolní Brusnice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DE0F66" w:rsidRPr="00DE0F66" w:rsidRDefault="003E1F70" w:rsidP="00DE0F66">
            <w:pPr>
              <w:pStyle w:val="Bezmezer"/>
              <w:rPr>
                <w:rFonts w:ascii="Arial Narrow" w:hAnsi="Arial Narrow" w:cs="Arial"/>
              </w:rPr>
            </w:pPr>
            <w:r w:rsidRPr="003E1F70">
              <w:rPr>
                <w:rFonts w:ascii="Arial Narrow" w:hAnsi="Arial Narrow" w:cs="Arial"/>
              </w:rPr>
              <w:t>Dolní Brusnice 17, 544 72 Bílá Třemešná</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DE0F66" w:rsidRPr="00DE0F66" w:rsidRDefault="003E1F70" w:rsidP="00DE0F66">
            <w:pPr>
              <w:pStyle w:val="Bezmezer"/>
              <w:rPr>
                <w:rFonts w:ascii="Arial Narrow" w:hAnsi="Arial Narrow" w:cs="Arial"/>
              </w:rPr>
            </w:pPr>
            <w:r w:rsidRPr="003E1F70">
              <w:rPr>
                <w:rFonts w:ascii="Arial Narrow" w:hAnsi="Arial Narrow" w:cs="Arial"/>
              </w:rPr>
              <w:t>60153415</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DE0F66" w:rsidRPr="006602FD" w:rsidRDefault="003E1F70" w:rsidP="00DE0F66">
            <w:pPr>
              <w:pStyle w:val="Bezmezer"/>
              <w:rPr>
                <w:rFonts w:ascii="Arial Narrow" w:hAnsi="Arial Narrow" w:cs="Arial"/>
                <w:szCs w:val="20"/>
              </w:rPr>
            </w:pPr>
            <w:r w:rsidRPr="006602FD">
              <w:rPr>
                <w:rFonts w:ascii="Arial Narrow" w:hAnsi="Arial Narrow"/>
              </w:rPr>
              <w:t>Marcela Janáková, starostka</w:t>
            </w:r>
            <w:r w:rsidR="006602FD" w:rsidRPr="006602FD">
              <w:rPr>
                <w:rFonts w:ascii="Arial Narrow" w:hAnsi="Arial Narrow"/>
              </w:rPr>
              <w:t xml:space="preserve">, 724 180 059, </w:t>
            </w:r>
            <w:hyperlink r:id="rId7" w:history="1">
              <w:r w:rsidR="006602FD" w:rsidRPr="00A92C9F">
                <w:rPr>
                  <w:rStyle w:val="Hypertextovodkaz"/>
                  <w:rFonts w:ascii="Arial Narrow" w:hAnsi="Arial Narrow"/>
                </w:rPr>
                <w:t>obec.dolnibrusnice@tiscali.cz</w:t>
              </w:r>
            </w:hyperlink>
            <w:r w:rsidR="006602FD">
              <w:rPr>
                <w:rFonts w:ascii="Arial Narrow" w:hAnsi="Arial Narrow"/>
              </w:rPr>
              <w:t xml:space="preserve"> </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E139E8" w:rsidRDefault="00DE0F66" w:rsidP="00DE0F66">
      <w:pPr>
        <w:rPr>
          <w:rFonts w:ascii="Arial Narrow" w:hAnsi="Arial Narrow"/>
        </w:rPr>
      </w:pPr>
      <w:r w:rsidRPr="00E139E8">
        <w:rPr>
          <w:rFonts w:ascii="Arial Narrow" w:hAnsi="Arial Narrow"/>
        </w:rPr>
        <w:t>V ………………………</w:t>
      </w:r>
      <w:proofErr w:type="gramStart"/>
      <w:r w:rsidRPr="00E139E8">
        <w:rPr>
          <w:rFonts w:ascii="Arial Narrow" w:hAnsi="Arial Narrow"/>
        </w:rPr>
        <w:t>…….</w:t>
      </w:r>
      <w:proofErr w:type="gramEnd"/>
      <w:r w:rsidRPr="00E139E8">
        <w:rPr>
          <w:rFonts w:ascii="Arial Narrow" w:hAnsi="Arial Narrow"/>
        </w:rPr>
        <w:t>……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Pr="00E139E8" w:rsidRDefault="00DE0F66" w:rsidP="00494AB4">
      <w:pPr>
        <w:pStyle w:val="Bezmezer"/>
        <w:ind w:left="4247" w:firstLine="709"/>
        <w:rPr>
          <w:rFonts w:ascii="Arial Narrow" w:hAnsi="Arial Narrow"/>
        </w:rPr>
      </w:pPr>
      <w:r w:rsidRPr="00E139E8">
        <w:rPr>
          <w:rFonts w:ascii="Arial Narrow" w:hAnsi="Arial Narrow"/>
        </w:rPr>
        <w:t>jméno, funkce</w:t>
      </w:r>
    </w:p>
    <w:p w:rsidR="00DE0F66" w:rsidRPr="00E139E8" w:rsidRDefault="00DE0F66" w:rsidP="00DE0F66">
      <w:pPr>
        <w:pStyle w:val="Bezmezer"/>
        <w:ind w:left="4248" w:firstLine="708"/>
        <w:rPr>
          <w:rFonts w:ascii="Arial Narrow" w:hAnsi="Arial Narrow"/>
        </w:rPr>
      </w:pPr>
      <w:r w:rsidRPr="00E139E8">
        <w:rPr>
          <w:rFonts w:ascii="Arial Narrow" w:hAnsi="Arial Narrow"/>
        </w:rPr>
        <w:t>a podpis oprávněného zástupce účastníka (razítko)</w:t>
      </w:r>
    </w:p>
    <w:sectPr w:rsidR="00DE0F66" w:rsidRPr="00E139E8"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2DA" w:rsidRDefault="004F12DA" w:rsidP="00DE0F66">
      <w:pPr>
        <w:spacing w:after="0" w:line="240" w:lineRule="auto"/>
      </w:pPr>
      <w:r>
        <w:separator/>
      </w:r>
    </w:p>
  </w:endnote>
  <w:endnote w:type="continuationSeparator" w:id="0">
    <w:p w:rsidR="004F12DA" w:rsidRDefault="004F12D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2DA" w:rsidRDefault="004F12DA" w:rsidP="00DE0F66">
      <w:pPr>
        <w:spacing w:after="0" w:line="240" w:lineRule="auto"/>
      </w:pPr>
      <w:r>
        <w:separator/>
      </w:r>
    </w:p>
  </w:footnote>
  <w:footnote w:type="continuationSeparator" w:id="0">
    <w:p w:rsidR="004F12DA" w:rsidRDefault="004F12D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1C13AE"/>
    <w:rsid w:val="002B5330"/>
    <w:rsid w:val="003606A6"/>
    <w:rsid w:val="003E1F70"/>
    <w:rsid w:val="003F65E0"/>
    <w:rsid w:val="00494AB4"/>
    <w:rsid w:val="004B0EA9"/>
    <w:rsid w:val="004F12DA"/>
    <w:rsid w:val="006602FD"/>
    <w:rsid w:val="007D337E"/>
    <w:rsid w:val="00855727"/>
    <w:rsid w:val="00953CEA"/>
    <w:rsid w:val="00AA58EB"/>
    <w:rsid w:val="00B63994"/>
    <w:rsid w:val="00C749D9"/>
    <w:rsid w:val="00C74D3D"/>
    <w:rsid w:val="00DA62AF"/>
    <w:rsid w:val="00DE0F66"/>
    <w:rsid w:val="00E139E8"/>
    <w:rsid w:val="00FF3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obec.dolnibrusnice@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249</Words>
  <Characters>1475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11</cp:revision>
  <dcterms:created xsi:type="dcterms:W3CDTF">2018-01-17T18:35:00Z</dcterms:created>
  <dcterms:modified xsi:type="dcterms:W3CDTF">2019-01-06T17:26:00Z</dcterms:modified>
</cp:coreProperties>
</file>